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9A" w:rsidRPr="00AD4548" w:rsidRDefault="0085469A" w:rsidP="0085469A">
      <w:pPr>
        <w:pStyle w:val="dka"/>
        <w:tabs>
          <w:tab w:val="left" w:pos="7088"/>
          <w:tab w:val="left" w:pos="7938"/>
        </w:tabs>
        <w:rPr>
          <w:rFonts w:asciiTheme="minorHAnsi" w:hAnsiTheme="minorHAnsi"/>
          <w:b/>
          <w:sz w:val="36"/>
          <w:szCs w:val="36"/>
        </w:rPr>
      </w:pPr>
      <w:r w:rsidRPr="00AD4548">
        <w:rPr>
          <w:rFonts w:asciiTheme="minorHAnsi" w:hAnsiTheme="minorHAnsi"/>
          <w:b/>
          <w:sz w:val="36"/>
          <w:szCs w:val="36"/>
        </w:rPr>
        <w:t>Usnesení č.3/2016 ze zasedání Zastupitelstva obce Tetín</w:t>
      </w:r>
    </w:p>
    <w:p w:rsidR="0085469A" w:rsidRPr="00AD4548" w:rsidRDefault="0085469A" w:rsidP="0085469A">
      <w:pPr>
        <w:pStyle w:val="dka"/>
        <w:tabs>
          <w:tab w:val="left" w:pos="8745"/>
        </w:tabs>
        <w:rPr>
          <w:rFonts w:asciiTheme="minorHAnsi" w:hAnsiTheme="minorHAnsi"/>
          <w:szCs w:val="24"/>
        </w:rPr>
      </w:pPr>
      <w:r w:rsidRPr="00AD4548"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szCs w:val="24"/>
        </w:rPr>
        <w:t xml:space="preserve">             </w:t>
      </w:r>
      <w:r w:rsidRPr="00AD4548">
        <w:rPr>
          <w:rFonts w:asciiTheme="minorHAnsi" w:hAnsiTheme="minorHAnsi"/>
          <w:szCs w:val="24"/>
        </w:rPr>
        <w:t xml:space="preserve"> Datum: 14. 3. 2016</w:t>
      </w: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rPr>
          <w:rFonts w:asciiTheme="minorHAnsi" w:hAnsiTheme="minorHAnsi"/>
          <w:b/>
          <w:szCs w:val="24"/>
        </w:rPr>
      </w:pPr>
      <w:r w:rsidRPr="00AD4548">
        <w:rPr>
          <w:rFonts w:asciiTheme="minorHAnsi" w:hAnsiTheme="minorHAnsi"/>
          <w:b/>
          <w:szCs w:val="24"/>
        </w:rPr>
        <w:t xml:space="preserve">Zápis: </w:t>
      </w: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rPr>
          <w:rFonts w:asciiTheme="minorHAnsi" w:hAnsiTheme="minorHAnsi" w:cs="Calibri"/>
          <w:szCs w:val="24"/>
        </w:rPr>
      </w:pPr>
      <w:r w:rsidRPr="00AD4548">
        <w:rPr>
          <w:rFonts w:asciiTheme="minorHAnsi" w:hAnsiTheme="minorHAnsi" w:cs="Calibri"/>
          <w:szCs w:val="24"/>
        </w:rPr>
        <w:t>Přítomni: Ing. Martin Hrdlička, Stanislava L. Syrovátková, Ivan Smetana, Josef Nosek, Martin Novák, Libor Burian, Nataša Závorová, MTCP Ondřej Hrdlička a Ing. Michal Hejna</w:t>
      </w: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rPr>
          <w:rFonts w:asciiTheme="minorHAnsi" w:hAnsiTheme="minorHAnsi" w:cs="Calibri"/>
          <w:szCs w:val="24"/>
        </w:rPr>
      </w:pPr>
      <w:r w:rsidRPr="00AD4548">
        <w:rPr>
          <w:rFonts w:asciiTheme="minorHAnsi" w:hAnsiTheme="minorHAnsi" w:cs="Calibri"/>
          <w:szCs w:val="24"/>
        </w:rPr>
        <w:t>Přítomno: 15 občanů</w:t>
      </w: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rPr>
          <w:rFonts w:asciiTheme="minorHAnsi" w:hAnsiTheme="minorHAnsi" w:cs="Calibri"/>
          <w:szCs w:val="24"/>
        </w:rPr>
      </w:pPr>
      <w:r w:rsidRPr="00AD4548">
        <w:rPr>
          <w:rFonts w:asciiTheme="minorHAnsi" w:hAnsiTheme="minorHAnsi" w:cs="Calibri"/>
          <w:szCs w:val="24"/>
        </w:rPr>
        <w:t xml:space="preserve">Starosta zahájil zasedání v 19:00 hod. </w:t>
      </w: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rPr>
          <w:rFonts w:asciiTheme="minorHAnsi" w:hAnsiTheme="minorHAnsi" w:cs="Calibri"/>
          <w:b/>
          <w:color w:val="auto"/>
          <w:szCs w:val="24"/>
        </w:rPr>
      </w:pPr>
      <w:r w:rsidRPr="00AD4548">
        <w:rPr>
          <w:rFonts w:asciiTheme="minorHAnsi" w:hAnsiTheme="minorHAnsi" w:cs="Calibri"/>
          <w:szCs w:val="24"/>
        </w:rPr>
        <w:t>Konstatoval, že je přítomno 9 zastupitelů z 9 členného zastupitelstva a je tedy usnášeníschopné. Jako zapisovatelku navrhl Moniku Čížkovou referentku OÚ, ověřovateli zápisu - Ivana Smetanu a MTCP Ondřeje Hrdličku.</w:t>
      </w: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jc w:val="both"/>
        <w:rPr>
          <w:rFonts w:asciiTheme="minorHAnsi" w:hAnsiTheme="minorHAnsi" w:cs="Calibri"/>
          <w:b/>
          <w:color w:val="auto"/>
          <w:szCs w:val="24"/>
        </w:rPr>
      </w:pPr>
      <w:r w:rsidRPr="00AD4548">
        <w:rPr>
          <w:rFonts w:asciiTheme="minorHAnsi" w:hAnsiTheme="minorHAnsi" w:cs="Calibri"/>
          <w:b/>
          <w:color w:val="auto"/>
          <w:szCs w:val="24"/>
        </w:rPr>
        <w:t>Návrh původního programu z pozvánky byl starostou upraven a předložen</w:t>
      </w:r>
      <w:r>
        <w:rPr>
          <w:rFonts w:asciiTheme="minorHAnsi" w:hAnsiTheme="minorHAnsi" w:cs="Calibri"/>
          <w:b/>
          <w:color w:val="auto"/>
          <w:szCs w:val="24"/>
        </w:rPr>
        <w:t xml:space="preserve"> ke schválení zastupitelstvem  </w:t>
      </w:r>
      <w:r w:rsidRPr="00AD4548">
        <w:rPr>
          <w:rFonts w:asciiTheme="minorHAnsi" w:hAnsiTheme="minorHAnsi" w:cs="Calibri"/>
          <w:b/>
          <w:color w:val="auto"/>
          <w:szCs w:val="24"/>
        </w:rPr>
        <w:t xml:space="preserve"> v tomto znění:</w:t>
      </w:r>
    </w:p>
    <w:p w:rsidR="0085469A" w:rsidRPr="00AD4548" w:rsidRDefault="0085469A" w:rsidP="0085469A">
      <w:pPr>
        <w:widowControl w:val="0"/>
        <w:numPr>
          <w:ilvl w:val="0"/>
          <w:numId w:val="2"/>
        </w:numPr>
        <w:outlineLvl w:val="0"/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 xml:space="preserve">Smlouva o zřízení věcného břemene – služebnosti „Tetín, nám. 9. května – </w:t>
      </w:r>
      <w:proofErr w:type="spellStart"/>
      <w:proofErr w:type="gramStart"/>
      <w:r w:rsidRPr="00AD4548">
        <w:rPr>
          <w:rFonts w:asciiTheme="minorHAnsi" w:hAnsiTheme="minorHAnsi"/>
          <w:sz w:val="24"/>
          <w:szCs w:val="24"/>
        </w:rPr>
        <w:t>v.v</w:t>
      </w:r>
      <w:proofErr w:type="spellEnd"/>
      <w:r w:rsidRPr="00AD4548">
        <w:rPr>
          <w:rFonts w:asciiTheme="minorHAnsi" w:hAnsiTheme="minorHAnsi"/>
          <w:sz w:val="24"/>
          <w:szCs w:val="24"/>
        </w:rPr>
        <w:t>.</w:t>
      </w:r>
      <w:proofErr w:type="gramEnd"/>
      <w:r w:rsidRPr="00AD4548">
        <w:rPr>
          <w:rFonts w:asciiTheme="minorHAnsi" w:hAnsiTheme="minorHAnsi"/>
          <w:sz w:val="24"/>
          <w:szCs w:val="24"/>
        </w:rPr>
        <w:t xml:space="preserve"> NN, </w:t>
      </w:r>
      <w:proofErr w:type="spellStart"/>
      <w:r w:rsidRPr="00AD4548">
        <w:rPr>
          <w:rFonts w:asciiTheme="minorHAnsi" w:hAnsiTheme="minorHAnsi"/>
          <w:sz w:val="24"/>
          <w:szCs w:val="24"/>
        </w:rPr>
        <w:t>č.p</w:t>
      </w:r>
      <w:proofErr w:type="spellEnd"/>
      <w:r w:rsidRPr="00AD4548">
        <w:rPr>
          <w:rFonts w:asciiTheme="minorHAnsi" w:hAnsiTheme="minorHAnsi"/>
          <w:sz w:val="24"/>
          <w:szCs w:val="24"/>
        </w:rPr>
        <w:t xml:space="preserve"> 45“ – ke schválení </w:t>
      </w:r>
    </w:p>
    <w:p w:rsidR="0085469A" w:rsidRPr="00AD4548" w:rsidRDefault="0085469A" w:rsidP="0085469A">
      <w:pPr>
        <w:widowControl w:val="0"/>
        <w:numPr>
          <w:ilvl w:val="0"/>
          <w:numId w:val="2"/>
        </w:numPr>
        <w:outlineLvl w:val="0"/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 xml:space="preserve">Rozpočet obce na rok 2016 – ke schválení </w:t>
      </w:r>
    </w:p>
    <w:p w:rsidR="0085469A" w:rsidRPr="00AD4548" w:rsidRDefault="0085469A" w:rsidP="0085469A">
      <w:pPr>
        <w:widowControl w:val="0"/>
        <w:numPr>
          <w:ilvl w:val="0"/>
          <w:numId w:val="2"/>
        </w:numPr>
        <w:outlineLvl w:val="0"/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 xml:space="preserve">Cyklotrasa Tetín-Beroun - Smlouva o právu provedení stavby – ke schválení </w:t>
      </w:r>
    </w:p>
    <w:p w:rsidR="0085469A" w:rsidRPr="00AD4548" w:rsidRDefault="0085469A" w:rsidP="0085469A">
      <w:pPr>
        <w:widowControl w:val="0"/>
        <w:numPr>
          <w:ilvl w:val="0"/>
          <w:numId w:val="2"/>
        </w:numPr>
        <w:outlineLvl w:val="0"/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 xml:space="preserve">Aktualizace Pasportu komunikací – ke schválení </w:t>
      </w:r>
    </w:p>
    <w:p w:rsidR="0085469A" w:rsidRPr="00AD4548" w:rsidRDefault="0085469A" w:rsidP="0085469A">
      <w:pPr>
        <w:widowControl w:val="0"/>
        <w:numPr>
          <w:ilvl w:val="0"/>
          <w:numId w:val="2"/>
        </w:numPr>
        <w:outlineLvl w:val="0"/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 xml:space="preserve">Žádost o příspěvek na vytvoření pracovní příležitosti v rámci veřejně prospěšných prací k umístění uchazečů o zaměstnání – ke schválení </w:t>
      </w:r>
    </w:p>
    <w:p w:rsidR="0085469A" w:rsidRPr="00AD4548" w:rsidRDefault="0085469A" w:rsidP="0085469A">
      <w:pPr>
        <w:widowControl w:val="0"/>
        <w:numPr>
          <w:ilvl w:val="0"/>
          <w:numId w:val="2"/>
        </w:numPr>
        <w:outlineLvl w:val="0"/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 xml:space="preserve">Dotazy občanů a diskuze </w:t>
      </w:r>
    </w:p>
    <w:p w:rsidR="0085469A" w:rsidRPr="00AD4548" w:rsidRDefault="0085469A" w:rsidP="0085469A">
      <w:pPr>
        <w:widowControl w:val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85469A" w:rsidRPr="0085469A" w:rsidRDefault="0085469A" w:rsidP="0085469A">
      <w:pPr>
        <w:spacing w:after="160"/>
        <w:rPr>
          <w:rFonts w:asciiTheme="minorHAnsi" w:hAnsiTheme="minorHAnsi"/>
          <w:b/>
          <w:sz w:val="24"/>
          <w:szCs w:val="24"/>
          <w:u w:val="single"/>
        </w:rPr>
      </w:pPr>
      <w:r w:rsidRPr="0085469A">
        <w:rPr>
          <w:rFonts w:asciiTheme="minorHAnsi" w:hAnsiTheme="minorHAnsi"/>
          <w:b/>
          <w:sz w:val="24"/>
          <w:szCs w:val="24"/>
          <w:u w:val="single"/>
        </w:rPr>
        <w:t>Zastupitelstvo obce Tetín schvaluje:</w:t>
      </w:r>
    </w:p>
    <w:p w:rsidR="0085469A" w:rsidRPr="00AD4548" w:rsidRDefault="0085469A" w:rsidP="0085469A">
      <w:pPr>
        <w:pStyle w:val="dka"/>
        <w:numPr>
          <w:ilvl w:val="0"/>
          <w:numId w:val="1"/>
        </w:numPr>
        <w:tabs>
          <w:tab w:val="left" w:pos="7088"/>
          <w:tab w:val="left" w:pos="7938"/>
        </w:tabs>
        <w:rPr>
          <w:rFonts w:asciiTheme="minorHAnsi" w:hAnsiTheme="minorHAnsi"/>
          <w:szCs w:val="24"/>
        </w:rPr>
      </w:pPr>
      <w:r w:rsidRPr="00AD4548">
        <w:rPr>
          <w:rFonts w:asciiTheme="minorHAnsi" w:hAnsiTheme="minorHAnsi"/>
          <w:b/>
          <w:szCs w:val="24"/>
        </w:rPr>
        <w:t xml:space="preserve">Zvolení zapisovatelky </w:t>
      </w:r>
      <w:r w:rsidRPr="00AD4548">
        <w:rPr>
          <w:rFonts w:asciiTheme="minorHAnsi" w:hAnsiTheme="minorHAnsi"/>
          <w:szCs w:val="24"/>
        </w:rPr>
        <w:t xml:space="preserve">Moniky Čížkové a </w:t>
      </w:r>
      <w:r w:rsidRPr="00AD4548">
        <w:rPr>
          <w:rFonts w:asciiTheme="minorHAnsi" w:hAnsiTheme="minorHAnsi"/>
          <w:b/>
          <w:szCs w:val="24"/>
        </w:rPr>
        <w:t>ověřovatele zápisu</w:t>
      </w:r>
      <w:r w:rsidRPr="00AD4548">
        <w:rPr>
          <w:rFonts w:asciiTheme="minorHAnsi" w:hAnsiTheme="minorHAnsi"/>
          <w:szCs w:val="24"/>
        </w:rPr>
        <w:t xml:space="preserve"> - Ivana Smetanu a MTCP Ondřeje Hrdličku</w:t>
      </w:r>
    </w:p>
    <w:p w:rsidR="0085469A" w:rsidRPr="00AD4548" w:rsidRDefault="0085469A" w:rsidP="0085469A">
      <w:pPr>
        <w:pStyle w:val="Odstavecseseznamem"/>
        <w:numPr>
          <w:ilvl w:val="0"/>
          <w:numId w:val="1"/>
        </w:numPr>
        <w:outlineLvl w:val="0"/>
        <w:rPr>
          <w:rFonts w:asciiTheme="minorHAnsi" w:hAnsiTheme="minorHAnsi"/>
          <w:b/>
          <w:szCs w:val="24"/>
        </w:rPr>
      </w:pPr>
      <w:r w:rsidRPr="00AD4548">
        <w:rPr>
          <w:rFonts w:asciiTheme="minorHAnsi" w:hAnsiTheme="minorHAnsi"/>
          <w:b/>
          <w:szCs w:val="24"/>
        </w:rPr>
        <w:t>Upravený program starostou Ing. Martinem Hrdličkou</w:t>
      </w:r>
    </w:p>
    <w:p w:rsidR="0085469A" w:rsidRPr="00AD4548" w:rsidRDefault="0085469A" w:rsidP="0085469A">
      <w:pPr>
        <w:pStyle w:val="Odstavecseseznamem"/>
        <w:numPr>
          <w:ilvl w:val="0"/>
          <w:numId w:val="1"/>
        </w:numPr>
        <w:outlineLvl w:val="0"/>
        <w:rPr>
          <w:rFonts w:asciiTheme="minorHAnsi" w:hAnsiTheme="minorHAnsi"/>
          <w:szCs w:val="24"/>
        </w:rPr>
      </w:pPr>
      <w:r w:rsidRPr="00AD4548">
        <w:rPr>
          <w:rFonts w:asciiTheme="minorHAnsi" w:hAnsiTheme="minorHAnsi"/>
          <w:b/>
        </w:rPr>
        <w:t xml:space="preserve">Smlouva o zřízení věcného břemene – služebnosti „ </w:t>
      </w:r>
      <w:r w:rsidRPr="00AD4548">
        <w:rPr>
          <w:rFonts w:asciiTheme="minorHAnsi" w:hAnsiTheme="minorHAnsi"/>
        </w:rPr>
        <w:t xml:space="preserve">Tetín, nám. 9. května – </w:t>
      </w:r>
      <w:proofErr w:type="spellStart"/>
      <w:proofErr w:type="gramStart"/>
      <w:r w:rsidRPr="00AD4548">
        <w:rPr>
          <w:rFonts w:asciiTheme="minorHAnsi" w:hAnsiTheme="minorHAnsi"/>
        </w:rPr>
        <w:t>v.v</w:t>
      </w:r>
      <w:proofErr w:type="spellEnd"/>
      <w:r w:rsidRPr="00AD4548">
        <w:rPr>
          <w:rFonts w:asciiTheme="minorHAnsi" w:hAnsiTheme="minorHAnsi"/>
        </w:rPr>
        <w:t>.</w:t>
      </w:r>
      <w:proofErr w:type="gramEnd"/>
      <w:r w:rsidRPr="00AD4548">
        <w:rPr>
          <w:rFonts w:asciiTheme="minorHAnsi" w:hAnsiTheme="minorHAnsi"/>
        </w:rPr>
        <w:t xml:space="preserve"> NN, </w:t>
      </w:r>
      <w:proofErr w:type="spellStart"/>
      <w:r w:rsidRPr="00AD4548">
        <w:rPr>
          <w:rFonts w:asciiTheme="minorHAnsi" w:hAnsiTheme="minorHAnsi"/>
        </w:rPr>
        <w:t>č.p</w:t>
      </w:r>
      <w:proofErr w:type="spellEnd"/>
      <w:r w:rsidRPr="00AD4548">
        <w:rPr>
          <w:rFonts w:asciiTheme="minorHAnsi" w:hAnsiTheme="minorHAnsi"/>
        </w:rPr>
        <w:t xml:space="preserve"> 45 </w:t>
      </w:r>
    </w:p>
    <w:p w:rsidR="0085469A" w:rsidRDefault="0085469A" w:rsidP="0085469A">
      <w:pPr>
        <w:pStyle w:val="Odstavecseseznamem"/>
        <w:numPr>
          <w:ilvl w:val="0"/>
          <w:numId w:val="3"/>
        </w:numPr>
        <w:outlineLvl w:val="0"/>
        <w:rPr>
          <w:rFonts w:asciiTheme="minorHAnsi" w:hAnsiTheme="minorHAnsi"/>
          <w:b/>
          <w:szCs w:val="24"/>
        </w:rPr>
      </w:pPr>
      <w:r w:rsidRPr="00AD4548">
        <w:rPr>
          <w:rFonts w:asciiTheme="minorHAnsi" w:hAnsiTheme="minorHAnsi"/>
          <w:b/>
          <w:szCs w:val="24"/>
        </w:rPr>
        <w:t xml:space="preserve">Rozpočet obce pro rok 2016 byl schválen </w:t>
      </w:r>
      <w:r w:rsidRPr="00AD4548">
        <w:rPr>
          <w:rFonts w:asciiTheme="minorHAnsi" w:hAnsiTheme="minorHAnsi"/>
          <w:szCs w:val="24"/>
        </w:rPr>
        <w:t xml:space="preserve">v závazných ukazatelích, tj. na příjmy -daňové, nedaňové, kapitálové a transfery, výdaje -běžné , kapitálové a financování. </w:t>
      </w:r>
      <w:r w:rsidRPr="00AD4548">
        <w:rPr>
          <w:rFonts w:asciiTheme="minorHAnsi" w:hAnsiTheme="minorHAnsi"/>
          <w:b/>
          <w:szCs w:val="24"/>
        </w:rPr>
        <w:t xml:space="preserve">Rozpočet byl schválen jako schodkový, kde schodek je kryt financováním, tj. uspořenými vlastními financemi z let minulých. </w:t>
      </w:r>
    </w:p>
    <w:p w:rsidR="0085469A" w:rsidRPr="00AD4548" w:rsidRDefault="0085469A" w:rsidP="0085469A">
      <w:pPr>
        <w:pStyle w:val="Odstavecseseznamem"/>
        <w:outlineLvl w:val="0"/>
        <w:rPr>
          <w:rFonts w:asciiTheme="minorHAnsi" w:hAnsiTheme="minorHAnsi"/>
          <w:b/>
          <w:szCs w:val="24"/>
        </w:rPr>
      </w:pPr>
      <w:r w:rsidRPr="00AD4548">
        <w:rPr>
          <w:rFonts w:asciiTheme="minorHAnsi" w:hAnsiTheme="minorHAnsi"/>
          <w:b/>
          <w:szCs w:val="24"/>
        </w:rPr>
        <w:t>Celkové příjmy  11 784 000 Kč</w:t>
      </w:r>
    </w:p>
    <w:p w:rsidR="0085469A" w:rsidRPr="00AD4548" w:rsidRDefault="0085469A" w:rsidP="0085469A">
      <w:pPr>
        <w:pStyle w:val="Odstavecseseznamem"/>
        <w:ind w:left="0"/>
        <w:outlineLvl w:val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                           </w:t>
      </w:r>
      <w:r w:rsidRPr="00AD4548">
        <w:rPr>
          <w:rFonts w:asciiTheme="minorHAnsi" w:hAnsiTheme="minorHAnsi"/>
          <w:b/>
          <w:szCs w:val="24"/>
        </w:rPr>
        <w:t xml:space="preserve"> výdaje  17 444 000 Kč</w:t>
      </w:r>
    </w:p>
    <w:p w:rsidR="0085469A" w:rsidRPr="00AD4548" w:rsidRDefault="0085469A" w:rsidP="0085469A">
      <w:pPr>
        <w:pStyle w:val="Odstavecseseznamem"/>
        <w:ind w:left="0"/>
        <w:outlineLvl w:val="0"/>
        <w:rPr>
          <w:rFonts w:asciiTheme="minorHAnsi" w:hAnsiTheme="minorHAnsi"/>
          <w:b/>
          <w:szCs w:val="24"/>
        </w:rPr>
      </w:pPr>
      <w:r w:rsidRPr="00AD4548">
        <w:rPr>
          <w:rFonts w:asciiTheme="minorHAnsi" w:hAnsiTheme="minorHAnsi"/>
          <w:b/>
          <w:szCs w:val="24"/>
        </w:rPr>
        <w:t xml:space="preserve">                  </w:t>
      </w:r>
      <w:r>
        <w:rPr>
          <w:rFonts w:asciiTheme="minorHAnsi" w:hAnsiTheme="minorHAnsi"/>
          <w:b/>
          <w:szCs w:val="24"/>
        </w:rPr>
        <w:t xml:space="preserve">  </w:t>
      </w:r>
      <w:r w:rsidRPr="00AD4548">
        <w:rPr>
          <w:rFonts w:asciiTheme="minorHAnsi" w:hAnsiTheme="minorHAnsi"/>
          <w:b/>
          <w:szCs w:val="24"/>
        </w:rPr>
        <w:t>financování    5 660 000 Kč</w:t>
      </w:r>
    </w:p>
    <w:p w:rsidR="0085469A" w:rsidRPr="00AD4548" w:rsidRDefault="0085469A" w:rsidP="0085469A">
      <w:pPr>
        <w:pStyle w:val="Odstavecseseznamem"/>
        <w:numPr>
          <w:ilvl w:val="0"/>
          <w:numId w:val="4"/>
        </w:numPr>
        <w:outlineLvl w:val="0"/>
        <w:rPr>
          <w:rFonts w:asciiTheme="minorHAnsi" w:hAnsiTheme="minorHAnsi"/>
          <w:b/>
          <w:szCs w:val="24"/>
        </w:rPr>
      </w:pPr>
      <w:r w:rsidRPr="00AD4548">
        <w:rPr>
          <w:rFonts w:asciiTheme="minorHAnsi" w:hAnsiTheme="minorHAnsi"/>
          <w:b/>
          <w:szCs w:val="24"/>
        </w:rPr>
        <w:t xml:space="preserve">Smlouva o právu provedení stavby kterou </w:t>
      </w:r>
      <w:r w:rsidRPr="00AD4548">
        <w:rPr>
          <w:rFonts w:asciiTheme="minorHAnsi" w:hAnsiTheme="minorHAnsi"/>
          <w:szCs w:val="24"/>
        </w:rPr>
        <w:t xml:space="preserve">ve smyslu </w:t>
      </w:r>
      <w:proofErr w:type="spellStart"/>
      <w:proofErr w:type="gramStart"/>
      <w:r w:rsidRPr="00AD4548">
        <w:rPr>
          <w:rFonts w:asciiTheme="minorHAnsi" w:hAnsiTheme="minorHAnsi"/>
          <w:szCs w:val="24"/>
        </w:rPr>
        <w:t>ust</w:t>
      </w:r>
      <w:proofErr w:type="spellEnd"/>
      <w:r w:rsidRPr="00AD4548">
        <w:rPr>
          <w:rFonts w:asciiTheme="minorHAnsi" w:hAnsiTheme="minorHAnsi"/>
          <w:szCs w:val="24"/>
        </w:rPr>
        <w:t>.§ 110</w:t>
      </w:r>
      <w:proofErr w:type="gramEnd"/>
      <w:r w:rsidRPr="00AD4548">
        <w:rPr>
          <w:rFonts w:asciiTheme="minorHAnsi" w:hAnsiTheme="minorHAnsi"/>
          <w:szCs w:val="24"/>
        </w:rPr>
        <w:t xml:space="preserve"> odst. 2 písm. a) zákona č. 183/2006 Sb., o územním plánování a stavebním řádu</w:t>
      </w:r>
      <w:r w:rsidRPr="00AD4548">
        <w:rPr>
          <w:rFonts w:asciiTheme="minorHAnsi" w:hAnsiTheme="minorHAnsi"/>
          <w:b/>
          <w:szCs w:val="24"/>
        </w:rPr>
        <w:t xml:space="preserve"> uzavírají smluvní strany Město Beroun jako vlastník a Obec Tetín jako stavebník – na stavbu „Dopravní obslužnost  Beroun- Tetín“ (dále jen stavba) </w:t>
      </w:r>
      <w:r w:rsidRPr="00AD4548">
        <w:rPr>
          <w:rFonts w:asciiTheme="minorHAnsi" w:hAnsiTheme="minorHAnsi"/>
          <w:szCs w:val="24"/>
        </w:rPr>
        <w:t>dle projektové dokumentace vypracované společností AGENERGY,</w:t>
      </w:r>
      <w:r w:rsidRPr="00AD4548">
        <w:rPr>
          <w:rFonts w:asciiTheme="minorHAnsi" w:hAnsiTheme="minorHAnsi"/>
          <w:b/>
          <w:szCs w:val="24"/>
        </w:rPr>
        <w:t xml:space="preserve"> </w:t>
      </w:r>
      <w:proofErr w:type="spellStart"/>
      <w:r w:rsidRPr="00AD4548">
        <w:rPr>
          <w:rFonts w:asciiTheme="minorHAnsi" w:hAnsiTheme="minorHAnsi"/>
          <w:szCs w:val="24"/>
        </w:rPr>
        <w:t>Anylopex</w:t>
      </w:r>
      <w:proofErr w:type="spellEnd"/>
      <w:r w:rsidRPr="00AD4548">
        <w:rPr>
          <w:rFonts w:asciiTheme="minorHAnsi" w:hAnsiTheme="minorHAnsi"/>
          <w:szCs w:val="24"/>
        </w:rPr>
        <w:t xml:space="preserve"> plus s.r.o.</w:t>
      </w:r>
    </w:p>
    <w:p w:rsidR="0085469A" w:rsidRPr="00AD4548" w:rsidRDefault="0085469A" w:rsidP="0085469A">
      <w:pPr>
        <w:pStyle w:val="Odstavecseseznamem"/>
        <w:numPr>
          <w:ilvl w:val="0"/>
          <w:numId w:val="4"/>
        </w:numPr>
        <w:outlineLvl w:val="0"/>
        <w:rPr>
          <w:rFonts w:asciiTheme="minorHAnsi" w:hAnsiTheme="minorHAnsi"/>
          <w:b/>
          <w:szCs w:val="24"/>
        </w:rPr>
      </w:pPr>
      <w:r w:rsidRPr="00AD4548">
        <w:rPr>
          <w:rFonts w:asciiTheme="minorHAnsi" w:hAnsiTheme="minorHAnsi"/>
          <w:b/>
          <w:szCs w:val="24"/>
        </w:rPr>
        <w:t xml:space="preserve">Aktualizace pasportu komunikací Obce Tetín </w:t>
      </w:r>
    </w:p>
    <w:p w:rsidR="0085469A" w:rsidRDefault="0085469A" w:rsidP="0085469A">
      <w:pPr>
        <w:pStyle w:val="Odstavecseseznamem"/>
        <w:numPr>
          <w:ilvl w:val="0"/>
          <w:numId w:val="5"/>
        </w:numPr>
        <w:outlineLvl w:val="0"/>
        <w:rPr>
          <w:rFonts w:asciiTheme="minorHAnsi" w:hAnsiTheme="minorHAnsi"/>
          <w:b/>
          <w:szCs w:val="24"/>
        </w:rPr>
      </w:pPr>
      <w:r w:rsidRPr="00AD4548">
        <w:rPr>
          <w:rFonts w:asciiTheme="minorHAnsi" w:hAnsiTheme="minorHAnsi"/>
          <w:b/>
          <w:szCs w:val="24"/>
        </w:rPr>
        <w:t xml:space="preserve">Žádost o příspěvek na vytvoření pracovní příležitosti v rámci veřejně prospěšných prací k umístění uchazečů o zaměstnání </w:t>
      </w:r>
      <w:r w:rsidR="007C5B81">
        <w:rPr>
          <w:rFonts w:asciiTheme="minorHAnsi" w:hAnsiTheme="minorHAnsi"/>
          <w:b/>
          <w:szCs w:val="24"/>
        </w:rPr>
        <w:t xml:space="preserve">na 2 pracovní místa od </w:t>
      </w:r>
      <w:r w:rsidR="002A0823">
        <w:rPr>
          <w:rFonts w:asciiTheme="minorHAnsi" w:hAnsiTheme="minorHAnsi"/>
          <w:b/>
          <w:szCs w:val="24"/>
        </w:rPr>
        <w:t>1. 4. 2016</w:t>
      </w:r>
      <w:r w:rsidR="007C5B81">
        <w:rPr>
          <w:rFonts w:asciiTheme="minorHAnsi" w:hAnsiTheme="minorHAnsi"/>
          <w:b/>
          <w:szCs w:val="24"/>
        </w:rPr>
        <w:t xml:space="preserve"> do </w:t>
      </w:r>
      <w:bookmarkStart w:id="0" w:name="_GoBack"/>
      <w:bookmarkEnd w:id="0"/>
      <w:r w:rsidR="002A0823">
        <w:rPr>
          <w:rFonts w:asciiTheme="minorHAnsi" w:hAnsiTheme="minorHAnsi"/>
          <w:b/>
          <w:szCs w:val="24"/>
        </w:rPr>
        <w:t>31. 1. 2017</w:t>
      </w:r>
    </w:p>
    <w:p w:rsidR="0085469A" w:rsidRDefault="0085469A" w:rsidP="0085469A">
      <w:pPr>
        <w:pStyle w:val="Odstavecseseznamem"/>
        <w:outlineLvl w:val="0"/>
        <w:rPr>
          <w:rFonts w:asciiTheme="minorHAnsi" w:hAnsiTheme="minorHAnsi"/>
          <w:b/>
          <w:szCs w:val="24"/>
        </w:rPr>
      </w:pPr>
    </w:p>
    <w:p w:rsidR="0085469A" w:rsidRDefault="0085469A" w:rsidP="0085469A">
      <w:pPr>
        <w:outlineLvl w:val="0"/>
        <w:rPr>
          <w:rFonts w:asciiTheme="minorHAnsi" w:hAnsiTheme="minorHAnsi"/>
          <w:b/>
          <w:sz w:val="24"/>
          <w:szCs w:val="24"/>
        </w:rPr>
      </w:pPr>
      <w:r w:rsidRPr="0085469A">
        <w:rPr>
          <w:rFonts w:asciiTheme="minorHAnsi" w:hAnsiTheme="minorHAnsi"/>
          <w:b/>
          <w:sz w:val="24"/>
          <w:szCs w:val="24"/>
          <w:u w:val="single"/>
        </w:rPr>
        <w:t>Zastupitelstvo bere na vědomí:</w:t>
      </w:r>
      <w:r w:rsidRPr="0085469A">
        <w:rPr>
          <w:rFonts w:asciiTheme="minorHAnsi" w:hAnsiTheme="minorHAnsi"/>
          <w:b/>
          <w:sz w:val="24"/>
          <w:szCs w:val="24"/>
        </w:rPr>
        <w:t xml:space="preserve"> </w:t>
      </w:r>
    </w:p>
    <w:p w:rsidR="0085469A" w:rsidRPr="0085469A" w:rsidRDefault="0085469A" w:rsidP="0085469A">
      <w:pPr>
        <w:pStyle w:val="Odstavecseseznamem"/>
        <w:numPr>
          <w:ilvl w:val="0"/>
          <w:numId w:val="6"/>
        </w:numPr>
        <w:outlineLvl w:val="0"/>
        <w:rPr>
          <w:rFonts w:asciiTheme="minorHAnsi" w:hAnsiTheme="minorHAnsi"/>
          <w:b/>
          <w:szCs w:val="24"/>
        </w:rPr>
      </w:pPr>
      <w:r w:rsidRPr="0085469A">
        <w:rPr>
          <w:rFonts w:asciiTheme="minorHAnsi" w:hAnsiTheme="minorHAnsi"/>
          <w:b/>
          <w:szCs w:val="24"/>
        </w:rPr>
        <w:t>Dotazy občanů a diskuzi</w:t>
      </w: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ind w:left="360"/>
        <w:jc w:val="both"/>
        <w:rPr>
          <w:rFonts w:asciiTheme="minorHAnsi" w:hAnsiTheme="minorHAnsi"/>
          <w:b/>
          <w:szCs w:val="24"/>
        </w:rPr>
      </w:pPr>
    </w:p>
    <w:p w:rsidR="0085469A" w:rsidRPr="00AD4548" w:rsidRDefault="0085469A" w:rsidP="0085469A">
      <w:pPr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 xml:space="preserve">Zapsala: Monika Čížková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 </w:t>
      </w:r>
      <w:r w:rsidRPr="00AD4548">
        <w:rPr>
          <w:rFonts w:asciiTheme="minorHAnsi" w:hAnsiTheme="minorHAnsi"/>
          <w:sz w:val="24"/>
          <w:szCs w:val="24"/>
        </w:rPr>
        <w:t xml:space="preserve"> Ing. Martin Hrdlička, starosta obce                             </w:t>
      </w:r>
    </w:p>
    <w:p w:rsidR="0085469A" w:rsidRPr="00AD4548" w:rsidRDefault="0085469A" w:rsidP="0085469A">
      <w:pPr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 xml:space="preserve"> </w:t>
      </w:r>
    </w:p>
    <w:p w:rsidR="0085469A" w:rsidRDefault="0085469A" w:rsidP="0085469A">
      <w:pPr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 xml:space="preserve">  </w:t>
      </w:r>
    </w:p>
    <w:p w:rsidR="0085469A" w:rsidRPr="00AD4548" w:rsidRDefault="0085469A" w:rsidP="0085469A">
      <w:pPr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 xml:space="preserve">         </w:t>
      </w:r>
    </w:p>
    <w:p w:rsidR="0085469A" w:rsidRPr="00AD4548" w:rsidRDefault="0085469A" w:rsidP="0085469A">
      <w:pPr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 xml:space="preserve">Ověřil: Ivan Smetana  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</w:t>
      </w:r>
      <w:r w:rsidRPr="00AD4548">
        <w:rPr>
          <w:rFonts w:asciiTheme="minorHAnsi" w:hAnsiTheme="minorHAnsi"/>
          <w:sz w:val="24"/>
          <w:szCs w:val="24"/>
        </w:rPr>
        <w:t xml:space="preserve"> Ověřil: MTCP Ondřej Hrdlička</w:t>
      </w:r>
    </w:p>
    <w:p w:rsidR="0085469A" w:rsidRPr="00AD4548" w:rsidRDefault="0085469A" w:rsidP="0085469A">
      <w:pPr>
        <w:rPr>
          <w:rFonts w:asciiTheme="minorHAnsi" w:hAnsiTheme="minorHAnsi"/>
          <w:sz w:val="24"/>
          <w:szCs w:val="24"/>
        </w:rPr>
      </w:pPr>
    </w:p>
    <w:p w:rsidR="0085469A" w:rsidRPr="00AD4548" w:rsidRDefault="0085469A" w:rsidP="0085469A">
      <w:pPr>
        <w:tabs>
          <w:tab w:val="left" w:pos="6945"/>
        </w:tabs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lastRenderedPageBreak/>
        <w:tab/>
      </w:r>
    </w:p>
    <w:p w:rsidR="0085469A" w:rsidRPr="00AD4548" w:rsidRDefault="0085469A" w:rsidP="0085469A">
      <w:pPr>
        <w:rPr>
          <w:rFonts w:asciiTheme="minorHAnsi" w:hAnsiTheme="minorHAnsi"/>
          <w:sz w:val="24"/>
          <w:szCs w:val="24"/>
        </w:rPr>
      </w:pPr>
      <w:r w:rsidRPr="00AD4548">
        <w:rPr>
          <w:rFonts w:asciiTheme="minorHAnsi" w:hAnsiTheme="minorHAnsi"/>
          <w:sz w:val="24"/>
          <w:szCs w:val="24"/>
        </w:rPr>
        <w:t xml:space="preserve"> </w:t>
      </w:r>
    </w:p>
    <w:p w:rsidR="0085469A" w:rsidRPr="00AD4548" w:rsidRDefault="0085469A" w:rsidP="0085469A">
      <w:pPr>
        <w:pStyle w:val="dka"/>
        <w:tabs>
          <w:tab w:val="left" w:pos="1134"/>
          <w:tab w:val="left" w:pos="1985"/>
          <w:tab w:val="left" w:pos="7088"/>
        </w:tabs>
        <w:rPr>
          <w:rFonts w:asciiTheme="minorHAnsi" w:hAnsiTheme="minorHAnsi"/>
        </w:rPr>
      </w:pPr>
      <w:r w:rsidRPr="00AD4548">
        <w:rPr>
          <w:rFonts w:asciiTheme="minorHAnsi" w:hAnsiTheme="minorHAnsi"/>
          <w:szCs w:val="24"/>
        </w:rPr>
        <w:t xml:space="preserve">                    </w:t>
      </w:r>
      <w:r w:rsidRPr="00AD4548">
        <w:rPr>
          <w:rFonts w:asciiTheme="minorHAnsi" w:hAnsiTheme="minorHAnsi"/>
        </w:rPr>
        <w:t xml:space="preserve">                                                                                          </w:t>
      </w:r>
    </w:p>
    <w:p w:rsidR="0085469A" w:rsidRPr="00AD4548" w:rsidRDefault="0085469A" w:rsidP="0085469A">
      <w:pPr>
        <w:pStyle w:val="Odstavecseseznamem"/>
        <w:ind w:left="0"/>
        <w:outlineLvl w:val="0"/>
        <w:rPr>
          <w:rFonts w:asciiTheme="minorHAnsi" w:hAnsiTheme="minorHAnsi"/>
          <w:b/>
          <w:szCs w:val="24"/>
        </w:rPr>
      </w:pPr>
    </w:p>
    <w:p w:rsidR="0085469A" w:rsidRPr="00AD4548" w:rsidRDefault="0085469A" w:rsidP="0085469A">
      <w:pPr>
        <w:pStyle w:val="Odstavecseseznamem"/>
        <w:outlineLvl w:val="0"/>
        <w:rPr>
          <w:rFonts w:asciiTheme="minorHAnsi" w:hAnsiTheme="minorHAnsi"/>
          <w:b/>
          <w:szCs w:val="24"/>
        </w:rPr>
      </w:pPr>
    </w:p>
    <w:p w:rsidR="0085469A" w:rsidRPr="00AD4548" w:rsidRDefault="0085469A" w:rsidP="0085469A">
      <w:pPr>
        <w:pStyle w:val="Odstavecseseznamem"/>
        <w:outlineLvl w:val="0"/>
        <w:rPr>
          <w:rFonts w:asciiTheme="minorHAnsi" w:hAnsiTheme="minorHAnsi"/>
          <w:b/>
          <w:szCs w:val="24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640"/>
      </w:tblGrid>
      <w:tr w:rsidR="0085469A" w:rsidRPr="00AD4548" w:rsidTr="00923C85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69A" w:rsidRPr="00AD4548" w:rsidRDefault="0085469A" w:rsidP="00923C85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69A" w:rsidRPr="00AD4548" w:rsidRDefault="0085469A" w:rsidP="00923C85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469A" w:rsidRPr="00AD4548" w:rsidTr="00923C85">
        <w:trPr>
          <w:trHeight w:val="300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69A" w:rsidRPr="00AD4548" w:rsidRDefault="0085469A" w:rsidP="00923C85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5469A" w:rsidRPr="00AD4548" w:rsidRDefault="0085469A" w:rsidP="0085469A">
      <w:pPr>
        <w:outlineLvl w:val="0"/>
        <w:rPr>
          <w:rFonts w:asciiTheme="minorHAnsi" w:hAnsiTheme="minorHAnsi"/>
          <w:b/>
          <w:szCs w:val="24"/>
        </w:rPr>
      </w:pP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jc w:val="both"/>
        <w:rPr>
          <w:rFonts w:asciiTheme="minorHAnsi" w:hAnsiTheme="minorHAnsi"/>
          <w:b/>
          <w:szCs w:val="24"/>
          <w:u w:val="single"/>
        </w:rPr>
      </w:pPr>
    </w:p>
    <w:p w:rsidR="0085469A" w:rsidRPr="00AD4548" w:rsidRDefault="0085469A" w:rsidP="0085469A">
      <w:pPr>
        <w:pStyle w:val="dka"/>
        <w:tabs>
          <w:tab w:val="left" w:pos="1134"/>
          <w:tab w:val="left" w:pos="1985"/>
          <w:tab w:val="left" w:pos="7088"/>
        </w:tabs>
        <w:rPr>
          <w:rFonts w:asciiTheme="minorHAnsi" w:hAnsiTheme="minorHAnsi"/>
        </w:rPr>
      </w:pPr>
      <w:r w:rsidRPr="00AD4548">
        <w:rPr>
          <w:rFonts w:asciiTheme="minorHAnsi" w:hAnsiTheme="minorHAnsi"/>
        </w:rPr>
        <w:t xml:space="preserve">                                                                                                                    </w:t>
      </w:r>
      <w:r w:rsidRPr="00AD4548">
        <w:rPr>
          <w:rFonts w:asciiTheme="minorHAnsi" w:hAnsiTheme="minorHAnsi"/>
        </w:rPr>
        <w:tab/>
        <w:t xml:space="preserve"> </w:t>
      </w: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jc w:val="both"/>
        <w:rPr>
          <w:rFonts w:asciiTheme="minorHAnsi" w:hAnsiTheme="minorHAnsi"/>
          <w:b/>
          <w:szCs w:val="24"/>
          <w:u w:val="single"/>
        </w:rPr>
      </w:pP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jc w:val="both"/>
        <w:rPr>
          <w:rFonts w:asciiTheme="minorHAnsi" w:hAnsiTheme="minorHAnsi"/>
          <w:b/>
          <w:szCs w:val="24"/>
          <w:u w:val="single"/>
        </w:rPr>
      </w:pP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jc w:val="both"/>
        <w:rPr>
          <w:rFonts w:asciiTheme="minorHAnsi" w:hAnsiTheme="minorHAnsi"/>
          <w:b/>
          <w:szCs w:val="24"/>
        </w:rPr>
      </w:pP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jc w:val="both"/>
        <w:rPr>
          <w:rFonts w:asciiTheme="minorHAnsi" w:hAnsiTheme="minorHAnsi"/>
          <w:b/>
          <w:szCs w:val="24"/>
          <w:u w:val="single"/>
        </w:rPr>
      </w:pPr>
    </w:p>
    <w:p w:rsidR="0085469A" w:rsidRPr="00AD4548" w:rsidRDefault="0085469A" w:rsidP="0085469A">
      <w:pPr>
        <w:pStyle w:val="Odstavecseseznamem"/>
        <w:spacing w:after="160"/>
        <w:ind w:left="360"/>
        <w:rPr>
          <w:rFonts w:asciiTheme="minorHAnsi" w:hAnsiTheme="minorHAnsi"/>
          <w:b/>
          <w:szCs w:val="24"/>
          <w:u w:val="single"/>
        </w:rPr>
      </w:pP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jc w:val="both"/>
        <w:rPr>
          <w:rFonts w:asciiTheme="minorHAnsi" w:hAnsiTheme="minorHAnsi" w:cs="Calibri"/>
          <w:b/>
          <w:szCs w:val="24"/>
        </w:rPr>
      </w:pPr>
    </w:p>
    <w:p w:rsidR="0085469A" w:rsidRPr="00AD4548" w:rsidRDefault="0085469A" w:rsidP="0085469A">
      <w:pPr>
        <w:pStyle w:val="dka"/>
        <w:tabs>
          <w:tab w:val="left" w:pos="7088"/>
          <w:tab w:val="left" w:pos="7938"/>
        </w:tabs>
        <w:jc w:val="both"/>
        <w:rPr>
          <w:rFonts w:asciiTheme="minorHAnsi" w:hAnsiTheme="minorHAnsi" w:cs="Calibri"/>
          <w:b/>
          <w:szCs w:val="24"/>
        </w:rPr>
      </w:pPr>
    </w:p>
    <w:p w:rsidR="0085469A" w:rsidRPr="00AD4548" w:rsidRDefault="0085469A" w:rsidP="0085469A">
      <w:pPr>
        <w:rPr>
          <w:rFonts w:asciiTheme="minorHAnsi" w:hAnsiTheme="minorHAnsi"/>
        </w:rPr>
      </w:pPr>
    </w:p>
    <w:p w:rsidR="004A3FAC" w:rsidRDefault="004A3FAC"/>
    <w:sectPr w:rsidR="004A3FAC" w:rsidSect="00A171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666"/>
    <w:multiLevelType w:val="hybridMultilevel"/>
    <w:tmpl w:val="0AC222DC"/>
    <w:lvl w:ilvl="0" w:tplc="77128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558"/>
    <w:multiLevelType w:val="hybridMultilevel"/>
    <w:tmpl w:val="ED4658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46503"/>
    <w:multiLevelType w:val="hybridMultilevel"/>
    <w:tmpl w:val="D5C43E9C"/>
    <w:lvl w:ilvl="0" w:tplc="77128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41CE5"/>
    <w:multiLevelType w:val="hybridMultilevel"/>
    <w:tmpl w:val="FED6E3D6"/>
    <w:lvl w:ilvl="0" w:tplc="43522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405E7"/>
    <w:multiLevelType w:val="hybridMultilevel"/>
    <w:tmpl w:val="3D9013D6"/>
    <w:lvl w:ilvl="0" w:tplc="77128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77868"/>
    <w:multiLevelType w:val="hybridMultilevel"/>
    <w:tmpl w:val="A260D070"/>
    <w:lvl w:ilvl="0" w:tplc="77128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9A"/>
    <w:rsid w:val="002A0823"/>
    <w:rsid w:val="004A3FAC"/>
    <w:rsid w:val="007C5B81"/>
    <w:rsid w:val="0085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FEF2"/>
  <w15:chartTrackingRefBased/>
  <w15:docId w15:val="{7324FE1B-5F8B-4C7A-84E6-41A0C01A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854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rsid w:val="008546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469A"/>
    <w:pPr>
      <w:widowControl w:val="0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Čížková</dc:creator>
  <cp:keywords/>
  <dc:description/>
  <cp:lastModifiedBy>Monika Čížková</cp:lastModifiedBy>
  <cp:revision>3</cp:revision>
  <dcterms:created xsi:type="dcterms:W3CDTF">2016-03-18T10:25:00Z</dcterms:created>
  <dcterms:modified xsi:type="dcterms:W3CDTF">2016-03-18T13:43:00Z</dcterms:modified>
</cp:coreProperties>
</file>